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E4" w:rsidRDefault="001B4DE4" w:rsidP="001B4DE4">
      <w:pPr>
        <w:keepNext/>
        <w:tabs>
          <w:tab w:val="left" w:pos="1350"/>
          <w:tab w:val="left" w:pos="5760"/>
        </w:tabs>
        <w:spacing w:after="0" w:line="240" w:lineRule="auto"/>
        <w:ind w:right="-90"/>
        <w:outlineLvl w:val="0"/>
        <w:rPr>
          <w:rFonts w:ascii="Arial" w:eastAsia="Times New Roman" w:hAnsi="Arial" w:cs="Arial"/>
          <w:b/>
          <w:sz w:val="28"/>
          <w:szCs w:val="24"/>
        </w:rPr>
      </w:pPr>
    </w:p>
    <w:p w:rsidR="00340C83" w:rsidRDefault="00340C83" w:rsidP="001B4DE4">
      <w:pPr>
        <w:keepNext/>
        <w:tabs>
          <w:tab w:val="left" w:pos="1350"/>
          <w:tab w:val="left" w:pos="5760"/>
        </w:tabs>
        <w:spacing w:after="0" w:line="240" w:lineRule="auto"/>
        <w:ind w:right="-90"/>
        <w:outlineLvl w:val="0"/>
        <w:rPr>
          <w:rFonts w:ascii="Arial" w:eastAsia="Times New Roman" w:hAnsi="Arial" w:cs="Arial"/>
          <w:b/>
          <w:sz w:val="28"/>
          <w:szCs w:val="24"/>
        </w:rPr>
      </w:pPr>
    </w:p>
    <w:p w:rsidR="00340C83" w:rsidRPr="00FB513D" w:rsidRDefault="00340C83" w:rsidP="001B4DE4">
      <w:pPr>
        <w:keepNext/>
        <w:tabs>
          <w:tab w:val="left" w:pos="1350"/>
          <w:tab w:val="left" w:pos="5760"/>
        </w:tabs>
        <w:spacing w:after="0" w:line="240" w:lineRule="auto"/>
        <w:ind w:right="-90"/>
        <w:outlineLvl w:val="0"/>
        <w:rPr>
          <w:rFonts w:ascii="Arial" w:eastAsia="Times New Roman" w:hAnsi="Arial" w:cs="Arial"/>
          <w:b/>
          <w:color w:val="000080"/>
          <w:szCs w:val="24"/>
        </w:rPr>
      </w:pPr>
    </w:p>
    <w:p w:rsidR="001B4DE4" w:rsidRPr="00FB513D" w:rsidRDefault="001B4DE4" w:rsidP="001B4DE4">
      <w:pPr>
        <w:keepNext/>
        <w:tabs>
          <w:tab w:val="left" w:pos="1350"/>
          <w:tab w:val="left" w:pos="5760"/>
        </w:tabs>
        <w:spacing w:after="0" w:line="240" w:lineRule="auto"/>
        <w:ind w:right="-90"/>
        <w:outlineLvl w:val="0"/>
        <w:rPr>
          <w:rFonts w:ascii="Arial" w:eastAsia="Times New Roman" w:hAnsi="Arial" w:cs="Arial"/>
        </w:rPr>
      </w:pPr>
      <w:r w:rsidRPr="00FB513D">
        <w:rPr>
          <w:rFonts w:ascii="Arial" w:eastAsia="Times New Roman" w:hAnsi="Arial" w:cs="Arial"/>
          <w:b/>
          <w:szCs w:val="24"/>
        </w:rPr>
        <w:t xml:space="preserve">CONTACT: </w:t>
      </w:r>
      <w:r w:rsidRPr="00FB513D">
        <w:rPr>
          <w:rFonts w:ascii="Arial" w:eastAsia="Times New Roman" w:hAnsi="Arial" w:cs="Arial"/>
          <w:b/>
          <w:szCs w:val="24"/>
        </w:rPr>
        <w:tab/>
      </w:r>
      <w:r w:rsidRPr="00FB513D">
        <w:rPr>
          <w:rFonts w:ascii="Arial" w:eastAsia="Times New Roman" w:hAnsi="Arial" w:cs="Arial"/>
          <w:bCs/>
          <w:szCs w:val="24"/>
        </w:rPr>
        <w:t>Jessica Garcia</w:t>
      </w:r>
      <w:r w:rsidRPr="00FB513D">
        <w:rPr>
          <w:rFonts w:ascii="Arial" w:eastAsia="Times New Roman" w:hAnsi="Arial" w:cs="Arial"/>
          <w:sz w:val="40"/>
          <w:szCs w:val="24"/>
        </w:rPr>
        <w:tab/>
      </w:r>
    </w:p>
    <w:p w:rsidR="001B4DE4" w:rsidRPr="00FB513D" w:rsidRDefault="001B4DE4" w:rsidP="001B4DE4">
      <w:pPr>
        <w:keepNext/>
        <w:tabs>
          <w:tab w:val="left" w:pos="1350"/>
          <w:tab w:val="left" w:pos="5760"/>
        </w:tabs>
        <w:spacing w:after="0" w:line="240" w:lineRule="auto"/>
        <w:outlineLvl w:val="4"/>
        <w:rPr>
          <w:rFonts w:ascii="Arial" w:eastAsia="Times New Roman" w:hAnsi="Arial" w:cs="Arial"/>
        </w:rPr>
      </w:pPr>
      <w:r w:rsidRPr="00FB513D">
        <w:rPr>
          <w:rFonts w:ascii="Arial" w:eastAsia="Times New Roman" w:hAnsi="Arial" w:cs="Arial"/>
          <w:bCs/>
        </w:rPr>
        <w:tab/>
      </w:r>
      <w:r w:rsidRPr="00FB513D">
        <w:rPr>
          <w:rFonts w:ascii="Arial" w:eastAsia="Times New Roman" w:hAnsi="Arial" w:cs="Arial"/>
        </w:rPr>
        <w:t>407-657-4818</w:t>
      </w:r>
      <w:r w:rsidRPr="00FB513D">
        <w:rPr>
          <w:rFonts w:ascii="Arial" w:eastAsia="Times New Roman" w:hAnsi="Arial" w:cs="Arial"/>
        </w:rPr>
        <w:tab/>
      </w:r>
    </w:p>
    <w:p w:rsidR="001B4DE4" w:rsidRPr="00FB513D" w:rsidRDefault="001B4DE4" w:rsidP="001B4DE4">
      <w:pPr>
        <w:tabs>
          <w:tab w:val="left" w:pos="1350"/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B513D">
        <w:rPr>
          <w:rFonts w:ascii="Arial" w:eastAsia="Times New Roman" w:hAnsi="Arial" w:cs="Arial"/>
          <w:bCs/>
          <w:szCs w:val="24"/>
        </w:rPr>
        <w:tab/>
        <w:t xml:space="preserve">jessicagarcia@costacg.com </w:t>
      </w:r>
    </w:p>
    <w:p w:rsidR="001B4DE4" w:rsidRPr="00FB513D" w:rsidRDefault="001B4DE4" w:rsidP="001B4D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24"/>
        </w:rPr>
      </w:pPr>
    </w:p>
    <w:p w:rsidR="00085E96" w:rsidRDefault="00C66DD9" w:rsidP="001B4D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Fifth Third Bank Named </w:t>
      </w:r>
      <w:r w:rsidRPr="000B1E6C">
        <w:rPr>
          <w:rFonts w:ascii="Arial" w:eastAsia="Times New Roman" w:hAnsi="Arial" w:cs="Arial"/>
          <w:b/>
          <w:bCs/>
          <w:sz w:val="28"/>
          <w:szCs w:val="28"/>
        </w:rPr>
        <w:t>Official Bank of the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1B4DE4" w:rsidRDefault="00C66DD9" w:rsidP="001B4D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2014 </w:t>
      </w:r>
      <w:r w:rsidR="009D2F3C">
        <w:rPr>
          <w:rFonts w:ascii="Arial" w:eastAsia="Times New Roman" w:hAnsi="Arial" w:cs="Arial"/>
          <w:b/>
          <w:bCs/>
          <w:sz w:val="28"/>
          <w:szCs w:val="28"/>
        </w:rPr>
        <w:t xml:space="preserve">Seminole Hard Rock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Winterfest Boat Parade </w:t>
      </w:r>
    </w:p>
    <w:p w:rsidR="001B4DE4" w:rsidRPr="008C0122" w:rsidRDefault="001B4DE4" w:rsidP="001B4DE4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8"/>
        </w:rPr>
      </w:pPr>
    </w:p>
    <w:p w:rsidR="00085E96" w:rsidRPr="0012651A" w:rsidRDefault="001B4DE4" w:rsidP="00850462">
      <w:pPr>
        <w:spacing w:after="0" w:line="240" w:lineRule="auto"/>
        <w:rPr>
          <w:rFonts w:ascii="Arial" w:eastAsia="Times New Roman" w:hAnsi="Arial" w:cs="Arial"/>
          <w:bCs/>
        </w:rPr>
      </w:pPr>
      <w:r w:rsidRPr="001B4DE4">
        <w:rPr>
          <w:rFonts w:ascii="Arial" w:eastAsia="Times New Roman" w:hAnsi="Arial" w:cs="Arial"/>
          <w:b/>
          <w:bCs/>
        </w:rPr>
        <w:t xml:space="preserve">FORT </w:t>
      </w:r>
      <w:proofErr w:type="gramStart"/>
      <w:r w:rsidRPr="001B4DE4">
        <w:rPr>
          <w:rFonts w:ascii="Arial" w:eastAsia="Times New Roman" w:hAnsi="Arial" w:cs="Arial"/>
          <w:b/>
          <w:bCs/>
        </w:rPr>
        <w:t>LAUDERDALE, Fla.</w:t>
      </w:r>
      <w:proofErr w:type="gramEnd"/>
      <w:r>
        <w:rPr>
          <w:rFonts w:ascii="Arial" w:eastAsia="Times New Roman" w:hAnsi="Arial" w:cs="Arial"/>
          <w:b/>
          <w:bCs/>
        </w:rPr>
        <w:t xml:space="preserve"> (Aug.</w:t>
      </w:r>
      <w:r w:rsidRPr="00A40E96">
        <w:rPr>
          <w:rFonts w:ascii="Arial" w:eastAsia="Times New Roman" w:hAnsi="Arial" w:cs="Arial"/>
          <w:b/>
          <w:bCs/>
        </w:rPr>
        <w:t xml:space="preserve"> </w:t>
      </w:r>
      <w:r w:rsidR="00340C83">
        <w:rPr>
          <w:rFonts w:ascii="Arial" w:eastAsia="Times New Roman" w:hAnsi="Arial" w:cs="Arial"/>
          <w:b/>
          <w:bCs/>
        </w:rPr>
        <w:t>29</w:t>
      </w:r>
      <w:r w:rsidRPr="00A40E96">
        <w:rPr>
          <w:rFonts w:ascii="Arial" w:eastAsia="Times New Roman" w:hAnsi="Arial" w:cs="Arial"/>
          <w:b/>
          <w:bCs/>
        </w:rPr>
        <w:t>, 2014)</w:t>
      </w:r>
      <w:r>
        <w:rPr>
          <w:rFonts w:ascii="Arial" w:eastAsia="Times New Roman" w:hAnsi="Arial" w:cs="Arial"/>
          <w:b/>
          <w:bCs/>
        </w:rPr>
        <w:t xml:space="preserve"> –</w:t>
      </w:r>
      <w:r w:rsidRPr="00F4715E">
        <w:rPr>
          <w:rFonts w:ascii="Arial" w:eastAsia="Times New Roman" w:hAnsi="Arial" w:cs="Arial"/>
          <w:b/>
          <w:bCs/>
        </w:rPr>
        <w:t xml:space="preserve"> </w:t>
      </w:r>
      <w:r w:rsidR="00085E96" w:rsidRPr="000B1E6C">
        <w:rPr>
          <w:rFonts w:ascii="Arial" w:eastAsia="Times New Roman" w:hAnsi="Arial" w:cs="Arial"/>
          <w:bCs/>
        </w:rPr>
        <w:t xml:space="preserve">Fifth </w:t>
      </w:r>
      <w:r w:rsidR="002632E1" w:rsidRPr="000B1E6C">
        <w:rPr>
          <w:rFonts w:ascii="Arial" w:eastAsia="Times New Roman" w:hAnsi="Arial" w:cs="Arial"/>
          <w:bCs/>
        </w:rPr>
        <w:t xml:space="preserve">Third Bank </w:t>
      </w:r>
      <w:r w:rsidR="008950B1">
        <w:rPr>
          <w:rFonts w:ascii="Arial" w:eastAsia="Times New Roman" w:hAnsi="Arial" w:cs="Arial"/>
          <w:bCs/>
        </w:rPr>
        <w:t>will be the</w:t>
      </w:r>
      <w:r w:rsidR="00085E96" w:rsidRPr="000B1E6C">
        <w:rPr>
          <w:rFonts w:ascii="Arial" w:eastAsia="Times New Roman" w:hAnsi="Arial" w:cs="Arial"/>
          <w:bCs/>
        </w:rPr>
        <w:t xml:space="preserve"> official bank </w:t>
      </w:r>
      <w:r w:rsidR="0012651A" w:rsidRPr="000B1E6C">
        <w:rPr>
          <w:rFonts w:ascii="Arial" w:eastAsia="Times New Roman" w:hAnsi="Arial" w:cs="Arial"/>
          <w:bCs/>
        </w:rPr>
        <w:t xml:space="preserve">of the </w:t>
      </w:r>
      <w:r w:rsidR="009D2F3C">
        <w:rPr>
          <w:rFonts w:ascii="Arial" w:eastAsia="Times New Roman" w:hAnsi="Arial" w:cs="Arial"/>
          <w:bCs/>
        </w:rPr>
        <w:t xml:space="preserve">2014 </w:t>
      </w:r>
      <w:r w:rsidR="0012651A" w:rsidRPr="000B1E6C">
        <w:rPr>
          <w:rFonts w:ascii="Arial" w:hAnsi="Arial" w:cs="Arial"/>
          <w:shd w:val="clear" w:color="auto" w:fill="FFFFFF"/>
        </w:rPr>
        <w:t xml:space="preserve">Seminole Hard Rock Winterfest Boat Parade. </w:t>
      </w:r>
      <w:r w:rsidR="008A268D">
        <w:rPr>
          <w:rFonts w:ascii="Arial" w:hAnsi="Arial" w:cs="Arial"/>
          <w:shd w:val="clear" w:color="auto" w:fill="FFFFFF"/>
        </w:rPr>
        <w:t>Scheduled for</w:t>
      </w:r>
      <w:r w:rsidR="005A7D79" w:rsidRPr="005A7D79">
        <w:rPr>
          <w:rFonts w:ascii="Arial" w:hAnsi="Arial" w:cs="Arial"/>
          <w:shd w:val="clear" w:color="auto" w:fill="FFFFFF"/>
        </w:rPr>
        <w:t xml:space="preserve"> Dec. 13</w:t>
      </w:r>
      <w:r w:rsidR="00280C2B">
        <w:rPr>
          <w:rFonts w:ascii="Arial" w:hAnsi="Arial" w:cs="Arial"/>
          <w:shd w:val="clear" w:color="auto" w:fill="FFFFFF"/>
        </w:rPr>
        <w:t xml:space="preserve"> at 6:30 p.m.</w:t>
      </w:r>
      <w:r w:rsidR="008A268D">
        <w:rPr>
          <w:rFonts w:ascii="Arial" w:hAnsi="Arial" w:cs="Arial"/>
          <w:shd w:val="clear" w:color="auto" w:fill="FFFFFF"/>
        </w:rPr>
        <w:t xml:space="preserve">, the event is expected to draw more than 1 million spectators to the shores of downtown Fort Lauderdale. </w:t>
      </w:r>
    </w:p>
    <w:p w:rsidR="001B4DE4" w:rsidRDefault="001B4DE4" w:rsidP="00850462">
      <w:pPr>
        <w:spacing w:after="0" w:line="240" w:lineRule="auto"/>
        <w:rPr>
          <w:rFonts w:ascii="Arial" w:hAnsi="Arial" w:cs="Arial"/>
        </w:rPr>
      </w:pPr>
    </w:p>
    <w:p w:rsidR="001B4DE4" w:rsidRPr="00280C2B" w:rsidRDefault="001B4DE4" w:rsidP="00850462">
      <w:pPr>
        <w:spacing w:after="0" w:line="240" w:lineRule="auto"/>
        <w:rPr>
          <w:rFonts w:ascii="Arial" w:hAnsi="Arial" w:cs="Arial"/>
          <w:highlight w:val="yellow"/>
        </w:rPr>
      </w:pPr>
      <w:r w:rsidRPr="00986D2D">
        <w:rPr>
          <w:rFonts w:ascii="Arial" w:hAnsi="Arial" w:cs="Arial"/>
        </w:rPr>
        <w:t>“</w:t>
      </w:r>
      <w:r w:rsidR="00986D2D" w:rsidRPr="00986D2D">
        <w:rPr>
          <w:rFonts w:ascii="Arial" w:hAnsi="Arial" w:cs="Arial"/>
        </w:rPr>
        <w:t xml:space="preserve">Fifth Third </w:t>
      </w:r>
      <w:r w:rsidR="000514C4">
        <w:rPr>
          <w:rFonts w:ascii="Arial" w:hAnsi="Arial" w:cs="Arial"/>
        </w:rPr>
        <w:t xml:space="preserve">Bank </w:t>
      </w:r>
      <w:r w:rsidR="00BB5E59">
        <w:rPr>
          <w:rFonts w:ascii="Arial" w:hAnsi="Arial" w:cs="Arial"/>
        </w:rPr>
        <w:t>is honored to support this fun community event</w:t>
      </w:r>
      <w:r w:rsidRPr="00986D2D">
        <w:rPr>
          <w:rFonts w:ascii="Arial" w:hAnsi="Arial" w:cs="Arial"/>
        </w:rPr>
        <w:t>,” said</w:t>
      </w:r>
      <w:r w:rsidR="00986D2D" w:rsidRPr="00986D2D">
        <w:rPr>
          <w:rFonts w:ascii="Arial" w:hAnsi="Arial" w:cs="Arial"/>
        </w:rPr>
        <w:t xml:space="preserve"> Jim Ray, senior vice president and commercial banking executive</w:t>
      </w:r>
      <w:r w:rsidR="001358B5" w:rsidRPr="00986D2D">
        <w:rPr>
          <w:rFonts w:ascii="Arial" w:hAnsi="Arial" w:cs="Arial"/>
        </w:rPr>
        <w:t xml:space="preserve"> </w:t>
      </w:r>
      <w:r w:rsidR="00986D2D" w:rsidRPr="00986D2D">
        <w:rPr>
          <w:rFonts w:ascii="Arial" w:hAnsi="Arial" w:cs="Arial"/>
        </w:rPr>
        <w:t>at Fifth Third Bank (South Florida)</w:t>
      </w:r>
      <w:r w:rsidRPr="00986D2D">
        <w:rPr>
          <w:rFonts w:ascii="Arial" w:hAnsi="Arial" w:cs="Arial"/>
        </w:rPr>
        <w:t>. “</w:t>
      </w:r>
      <w:r w:rsidR="00986D2D" w:rsidRPr="00986D2D">
        <w:rPr>
          <w:rFonts w:ascii="Arial" w:hAnsi="Arial" w:cs="Arial"/>
        </w:rPr>
        <w:t xml:space="preserve">We </w:t>
      </w:r>
      <w:r w:rsidR="008A268D">
        <w:rPr>
          <w:rFonts w:ascii="Arial" w:hAnsi="Arial" w:cs="Arial"/>
        </w:rPr>
        <w:t>look</w:t>
      </w:r>
      <w:r w:rsidR="00D92653">
        <w:rPr>
          <w:rFonts w:ascii="Arial" w:hAnsi="Arial" w:cs="Arial"/>
        </w:rPr>
        <w:t xml:space="preserve"> forward</w:t>
      </w:r>
      <w:r w:rsidR="00986D2D" w:rsidRPr="00986D2D">
        <w:rPr>
          <w:rFonts w:ascii="Arial" w:hAnsi="Arial" w:cs="Arial"/>
        </w:rPr>
        <w:t xml:space="preserve"> to be</w:t>
      </w:r>
      <w:r w:rsidR="00D92653">
        <w:rPr>
          <w:rFonts w:ascii="Arial" w:hAnsi="Arial" w:cs="Arial"/>
        </w:rPr>
        <w:t>ing</w:t>
      </w:r>
      <w:r w:rsidR="00986D2D" w:rsidRPr="00986D2D">
        <w:rPr>
          <w:rFonts w:ascii="Arial" w:hAnsi="Arial" w:cs="Arial"/>
        </w:rPr>
        <w:t xml:space="preserve"> a part of ‘The World’s Most Watched Boat Parade.’” </w:t>
      </w:r>
    </w:p>
    <w:p w:rsidR="00EC44DD" w:rsidRPr="00280C2B" w:rsidRDefault="00EC44DD" w:rsidP="00850462">
      <w:pPr>
        <w:spacing w:after="0" w:line="240" w:lineRule="auto"/>
        <w:rPr>
          <w:rFonts w:ascii="Arial" w:hAnsi="Arial" w:cs="Arial"/>
          <w:highlight w:val="yellow"/>
        </w:rPr>
      </w:pPr>
    </w:p>
    <w:p w:rsidR="001B4DE4" w:rsidRPr="00A40E96" w:rsidRDefault="00831588" w:rsidP="00850462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The Winterfest Boat Parade will feature live commentary, games and entertainment. </w:t>
      </w:r>
      <w:r w:rsidR="001B4DE4" w:rsidRPr="00986D2D">
        <w:rPr>
          <w:rFonts w:ascii="Arial" w:hAnsi="Arial" w:cs="Arial"/>
        </w:rPr>
        <w:t xml:space="preserve">For more </w:t>
      </w:r>
      <w:r>
        <w:rPr>
          <w:rFonts w:ascii="Arial" w:hAnsi="Arial" w:cs="Arial"/>
        </w:rPr>
        <w:t>information,</w:t>
      </w:r>
      <w:r w:rsidR="00986D2D">
        <w:rPr>
          <w:rFonts w:ascii="Arial" w:hAnsi="Arial" w:cs="Arial"/>
        </w:rPr>
        <w:t xml:space="preserve"> visit </w:t>
      </w:r>
      <w:hyperlink r:id="rId6" w:history="1">
        <w:r w:rsidR="005A2126" w:rsidRPr="009D0A6F">
          <w:rPr>
            <w:rStyle w:val="Hyperlink"/>
            <w:rFonts w:ascii="Arial" w:hAnsi="Arial" w:cs="Arial"/>
          </w:rPr>
          <w:t>www.winterfestparade.com</w:t>
        </w:r>
      </w:hyperlink>
      <w:r w:rsidR="005A2126">
        <w:rPr>
          <w:rFonts w:ascii="Arial" w:hAnsi="Arial" w:cs="Arial"/>
        </w:rPr>
        <w:t>.</w:t>
      </w:r>
      <w:r w:rsidR="00986D2D">
        <w:rPr>
          <w:rFonts w:ascii="Arial" w:hAnsi="Arial" w:cs="Arial"/>
        </w:rPr>
        <w:t xml:space="preserve"> </w:t>
      </w:r>
    </w:p>
    <w:p w:rsidR="001B4DE4" w:rsidRPr="00FB513D" w:rsidRDefault="001B4DE4" w:rsidP="001B4DE4">
      <w:pPr>
        <w:spacing w:after="0" w:line="240" w:lineRule="auto"/>
        <w:rPr>
          <w:rFonts w:ascii="Arial" w:eastAsia="Calibri" w:hAnsi="Arial" w:cs="Arial"/>
        </w:rPr>
      </w:pPr>
    </w:p>
    <w:p w:rsidR="001B4DE4" w:rsidRDefault="001B4DE4" w:rsidP="001B4DE4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FB513D">
        <w:rPr>
          <w:rFonts w:ascii="Arial" w:eastAsia="Calibri" w:hAnsi="Arial" w:cs="Arial"/>
          <w:b/>
          <w:bCs/>
          <w:i/>
          <w:sz w:val="20"/>
          <w:szCs w:val="20"/>
        </w:rPr>
        <w:t># # #</w:t>
      </w:r>
    </w:p>
    <w:p w:rsidR="00850462" w:rsidRDefault="00850462" w:rsidP="001B4DE4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986D2D" w:rsidRPr="00FB513D" w:rsidRDefault="00986D2D" w:rsidP="001B4DE4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1B4DE4" w:rsidRPr="00115CD0" w:rsidRDefault="001B4DE4" w:rsidP="001B4DE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15CD0">
        <w:rPr>
          <w:rFonts w:ascii="Arial" w:eastAsia="Calibri" w:hAnsi="Arial" w:cs="Arial"/>
          <w:b/>
          <w:sz w:val="20"/>
          <w:szCs w:val="20"/>
        </w:rPr>
        <w:t>About Fifth Third Bank</w:t>
      </w:r>
    </w:p>
    <w:p w:rsidR="00963E2A" w:rsidRPr="00EC44DD" w:rsidRDefault="001B4DE4">
      <w:pPr>
        <w:rPr>
          <w:rFonts w:ascii="Arial" w:hAnsi="Arial" w:cs="Arial"/>
          <w:sz w:val="20"/>
          <w:szCs w:val="20"/>
        </w:rPr>
      </w:pPr>
      <w:r w:rsidRPr="001B4DE4">
        <w:rPr>
          <w:rFonts w:ascii="Arial" w:hAnsi="Arial" w:cs="Arial"/>
          <w:sz w:val="20"/>
          <w:szCs w:val="20"/>
        </w:rPr>
        <w:t xml:space="preserve">Fifth Third Bancorp is a diversified financial services company headquartered in Cincinnati, Ohio. The Company has $133 billion in assets and operates 15 affiliates with 1,309 full-service Banking Centers, including 102 Bank Mart® locations, most open seven days a week, inside select grocery stores and 2,619 ATMs in Ohio, Kentucky, Indiana, Michigan, Illinois, Florida, Tennessee, West Virginia, Pennsylvania, Missouri, Georgia and North Carolina. Fifth Third operates four main businesses: Commercial Banking, Branch Banking, Consumer Lending, and Investment Advisors. Fifth Third also has a 22.8% interest in </w:t>
      </w:r>
      <w:proofErr w:type="spellStart"/>
      <w:r w:rsidRPr="001B4DE4">
        <w:rPr>
          <w:rFonts w:ascii="Arial" w:hAnsi="Arial" w:cs="Arial"/>
          <w:sz w:val="20"/>
          <w:szCs w:val="20"/>
        </w:rPr>
        <w:t>Vantiv</w:t>
      </w:r>
      <w:proofErr w:type="spellEnd"/>
      <w:r w:rsidRPr="001B4DE4">
        <w:rPr>
          <w:rFonts w:ascii="Arial" w:hAnsi="Arial" w:cs="Arial"/>
          <w:sz w:val="20"/>
          <w:szCs w:val="20"/>
        </w:rPr>
        <w:t xml:space="preserve"> Holding, LLC. Fifth Third is among the largest money managers in the Midwest and, as of June 30, 2014, had $305 billion in assets under care, of which it managed $27 billion for individuals, corporations and not-for-profit organizations. Investor information and press releases can be viewed at </w:t>
      </w:r>
      <w:hyperlink r:id="rId7" w:history="1">
        <w:r w:rsidRPr="001B4DE4">
          <w:rPr>
            <w:rStyle w:val="Hyperlink"/>
            <w:rFonts w:ascii="Arial" w:hAnsi="Arial" w:cs="Arial"/>
            <w:sz w:val="20"/>
            <w:szCs w:val="20"/>
          </w:rPr>
          <w:t>www.53.com</w:t>
        </w:r>
      </w:hyperlink>
      <w:r w:rsidRPr="001B4DE4">
        <w:rPr>
          <w:rFonts w:ascii="Arial" w:hAnsi="Arial" w:cs="Arial"/>
          <w:sz w:val="20"/>
          <w:szCs w:val="20"/>
        </w:rPr>
        <w:t>. Fifth Third’s common stock is traded on the NASDAQ® Global Select Market under the symbol “FITB.”  Fifth Third Bank was established in 1858.  Member FDIC.   </w:t>
      </w:r>
    </w:p>
    <w:sectPr w:rsidR="00963E2A" w:rsidRPr="00EC44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37" w:rsidRDefault="00ED0337" w:rsidP="001B4DE4">
      <w:pPr>
        <w:spacing w:after="0" w:line="240" w:lineRule="auto"/>
      </w:pPr>
      <w:r>
        <w:separator/>
      </w:r>
    </w:p>
  </w:endnote>
  <w:endnote w:type="continuationSeparator" w:id="0">
    <w:p w:rsidR="00ED0337" w:rsidRDefault="00ED0337" w:rsidP="001B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37" w:rsidRDefault="00ED0337" w:rsidP="001B4DE4">
      <w:pPr>
        <w:spacing w:after="0" w:line="240" w:lineRule="auto"/>
      </w:pPr>
      <w:r>
        <w:separator/>
      </w:r>
    </w:p>
  </w:footnote>
  <w:footnote w:type="continuationSeparator" w:id="0">
    <w:p w:rsidR="00ED0337" w:rsidRDefault="00ED0337" w:rsidP="001B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E4" w:rsidRDefault="001B4DE4" w:rsidP="001B4DE4">
    <w:pPr>
      <w:pStyle w:val="Header"/>
      <w:jc w:val="center"/>
    </w:pPr>
    <w:r>
      <w:rPr>
        <w:noProof/>
      </w:rPr>
      <w:drawing>
        <wp:inline distT="0" distB="0" distL="0" distR="0">
          <wp:extent cx="3009900" cy="847725"/>
          <wp:effectExtent l="0" t="0" r="0" b="9525"/>
          <wp:docPr id="1" name="Picture 1" descr="FT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B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DE4" w:rsidRDefault="001B4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4"/>
    <w:rsid w:val="000514C4"/>
    <w:rsid w:val="00085E96"/>
    <w:rsid w:val="000B1E6C"/>
    <w:rsid w:val="0012651A"/>
    <w:rsid w:val="001358B5"/>
    <w:rsid w:val="00184117"/>
    <w:rsid w:val="001B4DE4"/>
    <w:rsid w:val="002632E1"/>
    <w:rsid w:val="00280C2B"/>
    <w:rsid w:val="00340C83"/>
    <w:rsid w:val="0039563A"/>
    <w:rsid w:val="005A2126"/>
    <w:rsid w:val="005A7D79"/>
    <w:rsid w:val="00811459"/>
    <w:rsid w:val="00831588"/>
    <w:rsid w:val="00850462"/>
    <w:rsid w:val="008950B1"/>
    <w:rsid w:val="008A268D"/>
    <w:rsid w:val="009566CF"/>
    <w:rsid w:val="00963E2A"/>
    <w:rsid w:val="00986D2D"/>
    <w:rsid w:val="009D2F3C"/>
    <w:rsid w:val="00AE33D4"/>
    <w:rsid w:val="00BA46E1"/>
    <w:rsid w:val="00BB05FB"/>
    <w:rsid w:val="00BB5E59"/>
    <w:rsid w:val="00C23F28"/>
    <w:rsid w:val="00C2535C"/>
    <w:rsid w:val="00C66DD9"/>
    <w:rsid w:val="00D92653"/>
    <w:rsid w:val="00EC44DD"/>
    <w:rsid w:val="00ED0337"/>
    <w:rsid w:val="00F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3D266-26C1-45E9-857E-590C5DB9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4DE4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D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E4"/>
  </w:style>
  <w:style w:type="paragraph" w:styleId="Footer">
    <w:name w:val="footer"/>
    <w:basedOn w:val="Normal"/>
    <w:link w:val="FooterChar"/>
    <w:uiPriority w:val="99"/>
    <w:unhideWhenUsed/>
    <w:rsid w:val="001B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E4"/>
  </w:style>
  <w:style w:type="paragraph" w:styleId="BalloonText">
    <w:name w:val="Balloon Text"/>
    <w:basedOn w:val="Normal"/>
    <w:link w:val="BalloonTextChar"/>
    <w:uiPriority w:val="99"/>
    <w:semiHidden/>
    <w:unhideWhenUsed/>
    <w:rsid w:val="001B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ts.businesswire.com/ct/CT?id=smartlink&amp;url=https%3A%2F%2Fwww.53.com%2F&amp;esheet=50906541&amp;newsitemid=20140717005563&amp;lan=en-US&amp;anchor=www.53.com&amp;index=5&amp;md5=4f29d49c72f1b839e973856b5bf74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terfestparad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Garcia</dc:creator>
  <cp:lastModifiedBy>Kathy Keleher</cp:lastModifiedBy>
  <cp:revision>2</cp:revision>
  <cp:lastPrinted>2014-08-19T20:33:00Z</cp:lastPrinted>
  <dcterms:created xsi:type="dcterms:W3CDTF">2014-08-30T18:57:00Z</dcterms:created>
  <dcterms:modified xsi:type="dcterms:W3CDTF">2014-08-30T18:57:00Z</dcterms:modified>
</cp:coreProperties>
</file>